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F9" w:rsidRDefault="000407F9" w:rsidP="000407F9">
      <w:pPr>
        <w:spacing w:after="0" w:line="240" w:lineRule="auto"/>
        <w:ind w:left="-567" w:right="-284"/>
        <w:jc w:val="right"/>
        <w:rPr>
          <w:rFonts w:ascii="Arial Black" w:hAnsi="Arial Black"/>
          <w:b/>
          <w:bCs/>
          <w:color w:val="006600"/>
          <w:kern w:val="24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-688340</wp:posOffset>
            </wp:positionV>
            <wp:extent cx="1224280" cy="130746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 лого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7F9">
        <w:rPr>
          <w:rFonts w:ascii="Arial Black" w:hAnsi="Arial Black"/>
          <w:b/>
          <w:bCs/>
          <w:noProof/>
          <w:color w:val="006600"/>
          <w:kern w:val="24"/>
          <w:sz w:val="44"/>
          <w:szCs w:val="44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0A20AFA9" wp14:editId="22FF9F0B">
            <wp:simplePos x="0" y="0"/>
            <wp:positionH relativeFrom="column">
              <wp:posOffset>-878382</wp:posOffset>
            </wp:positionH>
            <wp:positionV relativeFrom="paragraph">
              <wp:posOffset>-624604</wp:posOffset>
            </wp:positionV>
            <wp:extent cx="3248660" cy="903605"/>
            <wp:effectExtent l="0" t="0" r="8890" b="0"/>
            <wp:wrapNone/>
            <wp:docPr id="1" name="Рисунок 1" descr="D:\ЦЭПК\Логотип ЦЭ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ЭПК\Логотип ЦЭП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7F9" w:rsidRDefault="000407F9" w:rsidP="000407F9">
      <w:pPr>
        <w:spacing w:after="0" w:line="240" w:lineRule="auto"/>
        <w:ind w:left="-567" w:right="-284"/>
        <w:jc w:val="right"/>
        <w:rPr>
          <w:rFonts w:ascii="Arial Black" w:hAnsi="Arial Black"/>
          <w:b/>
          <w:bCs/>
          <w:color w:val="006600"/>
          <w:kern w:val="24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73C72" w:rsidRPr="000407F9" w:rsidRDefault="000407F9" w:rsidP="000407F9">
      <w:pPr>
        <w:spacing w:after="0" w:line="240" w:lineRule="auto"/>
        <w:ind w:left="-567" w:right="-284"/>
        <w:jc w:val="right"/>
        <w:rPr>
          <w:rFonts w:ascii="Arial Black" w:hAnsi="Arial Black"/>
          <w:b/>
          <w:bCs/>
          <w:color w:val="006600"/>
          <w:kern w:val="24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407F9">
        <w:rPr>
          <w:rFonts w:ascii="Arial Black" w:hAnsi="Arial Black"/>
          <w:b/>
          <w:bCs/>
          <w:color w:val="006600"/>
          <w:kern w:val="24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Экскурсии по экологическим тропам</w:t>
      </w:r>
    </w:p>
    <w:p w:rsidR="000407F9" w:rsidRPr="000407F9" w:rsidRDefault="000407F9" w:rsidP="000407F9">
      <w:pPr>
        <w:spacing w:after="0" w:line="240" w:lineRule="auto"/>
        <w:ind w:left="-567" w:right="-284" w:hanging="426"/>
        <w:jc w:val="right"/>
        <w:rPr>
          <w:rFonts w:ascii="Arial" w:hAnsi="Arial" w:cs="Arial"/>
          <w:color w:val="0066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407F9">
        <w:rPr>
          <w:rFonts w:ascii="Arial Black" w:hAnsi="Arial Black"/>
          <w:b/>
          <w:bCs/>
          <w:color w:val="006600"/>
          <w:kern w:val="24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Pr="000407F9">
        <w:rPr>
          <w:rFonts w:ascii="Arial Black" w:hAnsi="Arial Black"/>
          <w:b/>
          <w:bCs/>
          <w:color w:val="006600"/>
          <w:kern w:val="24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«Аллея Пермского края: «Мы вместе!»</w:t>
      </w:r>
    </w:p>
    <w:p w:rsidR="000407F9" w:rsidRDefault="000407F9">
      <w:pPr>
        <w:rPr>
          <w:color w:val="0066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0407F9" w:rsidRDefault="000407F9" w:rsidP="000407F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Предлагаем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экскурси</w:t>
      </w:r>
      <w:r w:rsidR="006264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экологической тропе в Сквере им.250-летия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ерми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(Сад камней, Дзержинский район</w:t>
      </w:r>
      <w:r w:rsidR="006264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):</w:t>
      </w:r>
    </w:p>
    <w:p w:rsidR="000407F9" w:rsidRDefault="000407F9" w:rsidP="000407F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07F9" w:rsidRPr="000407F9" w:rsidRDefault="000407F9" w:rsidP="000407F9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74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 и кустарники родного края» 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для учащихся 1-4 классов</w:t>
      </w:r>
    </w:p>
    <w:p w:rsidR="000407F9" w:rsidRPr="000407F9" w:rsidRDefault="005746C7" w:rsidP="000407F9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«З</w:t>
      </w:r>
      <w:r>
        <w:rPr>
          <w:rFonts w:ascii="Arial" w:eastAsia="Times New Roman" w:hAnsi="Arial" w:cs="Arial"/>
          <w:sz w:val="24"/>
          <w:szCs w:val="24"/>
          <w:lang w:eastAsia="ru-RU"/>
        </w:rPr>
        <w:t>еленые символы</w:t>
      </w:r>
      <w:r>
        <w:rPr>
          <w:rFonts w:ascii="Arial" w:eastAsia="Times New Roman" w:hAnsi="Arial" w:cs="Arial"/>
          <w:sz w:val="24"/>
          <w:szCs w:val="24"/>
          <w:lang w:eastAsia="ru-RU"/>
        </w:rPr>
        <w:t>: деревья и кустарники Пермского края»  – для учащихся 5-9</w:t>
      </w:r>
      <w:r w:rsidR="000407F9" w:rsidRPr="000407F9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классов.</w:t>
      </w:r>
    </w:p>
    <w:p w:rsidR="000407F9" w:rsidRPr="000407F9" w:rsidRDefault="000407F9" w:rsidP="000407F9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26413">
        <w:rPr>
          <w:rFonts w:ascii="Arial" w:eastAsia="Times New Roman" w:hAnsi="Arial" w:cs="Arial"/>
          <w:sz w:val="24"/>
          <w:szCs w:val="24"/>
          <w:lang w:eastAsia="ru-RU"/>
        </w:rPr>
        <w:t xml:space="preserve">Зеленые символы Пермского края – региональное достояние» </w:t>
      </w:r>
      <w:r w:rsidRPr="000407F9">
        <w:rPr>
          <w:rFonts w:ascii="Arial" w:eastAsia="Times New Roman" w:hAnsi="Arial" w:cs="Arial"/>
          <w:sz w:val="24"/>
          <w:szCs w:val="24"/>
          <w:lang w:eastAsia="ru-RU"/>
        </w:rPr>
        <w:t xml:space="preserve"> – для старшеклассников, студент</w:t>
      </w:r>
      <w:r w:rsidR="005746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407F9">
        <w:rPr>
          <w:rFonts w:ascii="Arial" w:eastAsia="Times New Roman" w:hAnsi="Arial" w:cs="Arial"/>
          <w:sz w:val="24"/>
          <w:szCs w:val="24"/>
          <w:lang w:eastAsia="ru-RU"/>
        </w:rPr>
        <w:t>в.</w:t>
      </w:r>
    </w:p>
    <w:p w:rsidR="000407F9" w:rsidRPr="000407F9" w:rsidRDefault="000407F9" w:rsidP="000407F9">
      <w:pPr>
        <w:shd w:val="clear" w:color="auto" w:fill="FFFFFF"/>
        <w:tabs>
          <w:tab w:val="left" w:pos="284"/>
        </w:tabs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экскурсий:</w:t>
      </w:r>
    </w:p>
    <w:p w:rsidR="000407F9" w:rsidRPr="000407F9" w:rsidRDefault="000407F9" w:rsidP="000407F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с учетом группы (возраст, интересы и т.п.),</w:t>
      </w:r>
    </w:p>
    <w:p w:rsidR="000407F9" w:rsidRDefault="00626413" w:rsidP="000407F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12" w:lineRule="atLeast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возможные </w:t>
      </w:r>
      <w:r w:rsidR="000407F9"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интерактивные формы – </w:t>
      </w:r>
      <w:proofErr w:type="spellStart"/>
      <w:r w:rsidR="00120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</w:t>
      </w:r>
      <w:proofErr w:type="spellEnd"/>
      <w:r w:rsidR="00120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викторина, игры, тренинги </w:t>
      </w:r>
      <w:r w:rsidR="00EC7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07F9"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т.п.,</w:t>
      </w:r>
    </w:p>
    <w:p w:rsidR="000407F9" w:rsidRPr="000407F9" w:rsidRDefault="000407F9" w:rsidP="000407F9">
      <w:pPr>
        <w:shd w:val="clear" w:color="auto" w:fill="FFFFFF"/>
        <w:tabs>
          <w:tab w:val="left" w:pos="284"/>
        </w:tabs>
        <w:spacing w:before="120"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Экскурсии знакомят участников:</w:t>
      </w:r>
    </w:p>
    <w:p w:rsidR="00EC7781" w:rsidRDefault="000407F9" w:rsidP="00EC778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12" w:lineRule="atLeast"/>
        <w:ind w:right="-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EC7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распространенными деревьями и кустарниками Пермского края;</w:t>
      </w:r>
    </w:p>
    <w:p w:rsidR="000407F9" w:rsidRPr="000407F9" w:rsidRDefault="00120F94" w:rsidP="000407F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EC7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историей появления зеленых символов территорий Пермского края;</w:t>
      </w:r>
    </w:p>
    <w:p w:rsidR="00EC7781" w:rsidRDefault="000407F9" w:rsidP="000407F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EC7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характерными биологическими  отличиям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C7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особенностями представленных в аллее растений</w:t>
      </w:r>
      <w:r w:rsidR="00626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взаимосвязями растений в экосистеме леса</w:t>
      </w:r>
      <w:r w:rsidR="00EC7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26413" w:rsidRDefault="00120F94" w:rsidP="000407F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626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символическим, исто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рическим и практическим значения</w:t>
      </w:r>
      <w:r w:rsidR="00626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26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 и кустарников – зеленых символов Пермского края и т.п.</w:t>
      </w:r>
    </w:p>
    <w:p w:rsidR="000407F9" w:rsidRPr="000407F9" w:rsidRDefault="000407F9" w:rsidP="000407F9">
      <w:pPr>
        <w:shd w:val="clear" w:color="auto" w:fill="FFFFFF"/>
        <w:tabs>
          <w:tab w:val="left" w:pos="284"/>
        </w:tabs>
        <w:spacing w:before="120"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sz w:val="24"/>
          <w:szCs w:val="24"/>
          <w:lang w:eastAsia="ru-RU"/>
        </w:rPr>
        <w:t>Экскурсии по экологической тропе дают возможность:</w:t>
      </w:r>
    </w:p>
    <w:p w:rsidR="000407F9" w:rsidRPr="000407F9" w:rsidRDefault="000407F9" w:rsidP="000407F9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узнать лучше о мире</w:t>
      </w:r>
      <w:r w:rsidR="00626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родной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природы,</w:t>
      </w:r>
    </w:p>
    <w:p w:rsidR="000407F9" w:rsidRPr="000407F9" w:rsidRDefault="000407F9" w:rsidP="000407F9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осуществить непосредственный контакт детей с природой,  опыт чувственного восприятия </w:t>
      </w:r>
      <w:r w:rsidR="00626413">
        <w:rPr>
          <w:rFonts w:ascii="Arial" w:eastAsia="Times New Roman" w:hAnsi="Arial" w:cs="Arial"/>
          <w:sz w:val="24"/>
          <w:szCs w:val="24"/>
          <w:lang w:eastAsia="ru-RU"/>
        </w:rPr>
        <w:t>деревьев и кустарников</w:t>
      </w:r>
      <w:r w:rsidRPr="000407F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407F9" w:rsidRPr="000407F9" w:rsidRDefault="000407F9" w:rsidP="000407F9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провести практические занятия по природоведению, биологии, географии и экологии, </w:t>
      </w:r>
    </w:p>
    <w:p w:rsidR="000407F9" w:rsidRPr="000407F9" w:rsidRDefault="000407F9" w:rsidP="000407F9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содействовать формированию экологической культуры участников.</w:t>
      </w:r>
    </w:p>
    <w:p w:rsidR="00626413" w:rsidRDefault="000407F9" w:rsidP="000407F9">
      <w:pPr>
        <w:shd w:val="clear" w:color="auto" w:fill="FFFFFF"/>
        <w:spacing w:before="120"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Организатор и инициатор экологической тропы «</w:t>
      </w:r>
      <w:r w:rsidR="006264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Аллея Пермского края»</w:t>
      </w:r>
      <w:r w:rsidRPr="0004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экскурсий - 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Пермское региональное отделение Общероссийской общественной организации «Центр эко</w:t>
      </w:r>
      <w:r w:rsidR="00626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логической политики и культуры».</w:t>
      </w:r>
    </w:p>
    <w:p w:rsidR="000407F9" w:rsidRPr="000407F9" w:rsidRDefault="000407F9" w:rsidP="000407F9">
      <w:pPr>
        <w:shd w:val="clear" w:color="auto" w:fill="FFFFFF"/>
        <w:spacing w:before="120"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b/>
          <w:sz w:val="24"/>
          <w:szCs w:val="24"/>
          <w:lang w:eastAsia="ru-RU"/>
        </w:rPr>
        <w:t>Ориентир для сбора участников</w:t>
      </w:r>
      <w:r w:rsidRPr="000407F9">
        <w:rPr>
          <w:rFonts w:ascii="Arial" w:eastAsia="Times New Roman" w:hAnsi="Arial" w:cs="Arial"/>
          <w:sz w:val="24"/>
          <w:szCs w:val="24"/>
          <w:lang w:eastAsia="ru-RU"/>
        </w:rPr>
        <w:t xml:space="preserve"> – остановка</w:t>
      </w:r>
      <w:r w:rsidR="0062641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транспорта «Пермь 2».</w:t>
      </w:r>
    </w:p>
    <w:p w:rsidR="000407F9" w:rsidRPr="000407F9" w:rsidRDefault="000407F9" w:rsidP="000407F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Сезонность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</w:t>
      </w:r>
      <w:r w:rsidRPr="000407F9">
        <w:rPr>
          <w:rFonts w:ascii="Arial" w:eastAsia="Times New Roman" w:hAnsi="Arial" w:cs="Arial"/>
          <w:sz w:val="24"/>
          <w:szCs w:val="24"/>
          <w:lang w:eastAsia="ru-RU"/>
        </w:rPr>
        <w:t>осещени</w:t>
      </w:r>
      <w:r w:rsidR="00626413">
        <w:rPr>
          <w:rFonts w:ascii="Arial" w:eastAsia="Times New Roman" w:hAnsi="Arial" w:cs="Arial"/>
          <w:sz w:val="24"/>
          <w:szCs w:val="24"/>
          <w:lang w:eastAsia="ru-RU"/>
        </w:rPr>
        <w:t xml:space="preserve">е экологической тропы возможно с июня по сентябрь при наличии листьев на </w:t>
      </w:r>
      <w:r w:rsidR="00120F94">
        <w:rPr>
          <w:rFonts w:ascii="Arial" w:eastAsia="Times New Roman" w:hAnsi="Arial" w:cs="Arial"/>
          <w:sz w:val="24"/>
          <w:szCs w:val="24"/>
          <w:lang w:eastAsia="ru-RU"/>
        </w:rPr>
        <w:t>деревьях</w:t>
      </w:r>
      <w:r w:rsidR="00626413">
        <w:rPr>
          <w:rFonts w:ascii="Arial" w:eastAsia="Times New Roman" w:hAnsi="Arial" w:cs="Arial"/>
          <w:sz w:val="24"/>
          <w:szCs w:val="24"/>
          <w:lang w:eastAsia="ru-RU"/>
        </w:rPr>
        <w:t xml:space="preserve"> и кустарниках. </w:t>
      </w:r>
      <w:r w:rsidRPr="000407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0F94" w:rsidRDefault="000407F9" w:rsidP="000407F9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Форма одежды и снаряжение участников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предпочтительно спортивная по погоде, необходим головной убор, удобная обувь. Приветствуется наличие фотоаппаратов. </w:t>
      </w:r>
    </w:p>
    <w:p w:rsidR="000B76A6" w:rsidRDefault="000407F9" w:rsidP="000407F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Продолжительность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 </w:t>
      </w:r>
      <w:r w:rsidR="008D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 мин. 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D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1.5</w:t>
      </w:r>
      <w:r w:rsidRPr="000407F9">
        <w:rPr>
          <w:rFonts w:ascii="Arial" w:eastAsia="Times New Roman" w:hAnsi="Arial" w:cs="Arial"/>
          <w:sz w:val="24"/>
          <w:szCs w:val="24"/>
          <w:lang w:eastAsia="ru-RU"/>
        </w:rPr>
        <w:t xml:space="preserve"> час</w:t>
      </w:r>
      <w:r w:rsidR="008D3FD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B76A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возрастными особенностями. </w:t>
      </w:r>
    </w:p>
    <w:p w:rsidR="000407F9" w:rsidRPr="000407F9" w:rsidRDefault="000407F9" w:rsidP="000407F9">
      <w:pPr>
        <w:shd w:val="clear" w:color="auto" w:fill="FFFFFF"/>
        <w:spacing w:before="120"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Заказ экскурсии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 неделю до проведения.</w:t>
      </w:r>
    </w:p>
    <w:p w:rsidR="000407F9" w:rsidRPr="000407F9" w:rsidRDefault="000407F9" w:rsidP="000407F9">
      <w:pPr>
        <w:shd w:val="clear" w:color="auto" w:fill="FFFFFF"/>
        <w:spacing w:before="120" w:after="0" w:line="312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Стоимость экскурсии:</w:t>
      </w:r>
    </w:p>
    <w:p w:rsidR="000407F9" w:rsidRPr="000407F9" w:rsidRDefault="000407F9" w:rsidP="000407F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10</w:t>
      </w:r>
      <w:r w:rsidR="000B76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- 20 человек – 15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рублей с человека.</w:t>
      </w:r>
    </w:p>
    <w:p w:rsidR="000407F9" w:rsidRPr="000407F9" w:rsidRDefault="000B76A6" w:rsidP="000407F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20-25 человек – 10</w:t>
      </w:r>
      <w:r w:rsidR="000407F9"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рублей с человека.</w:t>
      </w:r>
    </w:p>
    <w:p w:rsidR="000407F9" w:rsidRPr="000407F9" w:rsidRDefault="000407F9" w:rsidP="000407F9">
      <w:pPr>
        <w:shd w:val="clear" w:color="auto" w:fill="FFFFFF"/>
        <w:spacing w:before="120"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4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Контактное лицо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Овчинникова Екатерина Николаевна, председатель ПРО ООО «Центр экологической политики и культуры».</w:t>
      </w:r>
    </w:p>
    <w:p w:rsidR="000407F9" w:rsidRPr="000407F9" w:rsidRDefault="000407F9" w:rsidP="000407F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Заказать экскурсию</w:t>
      </w:r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по электронному адресу – </w:t>
      </w:r>
      <w:hyperlink r:id="rId8" w:history="1">
        <w:r w:rsidRPr="000407F9">
          <w:rPr>
            <w:rFonts w:ascii="Arial" w:eastAsia="Times New Roman" w:hAnsi="Arial" w:cs="Arial"/>
            <w:color w:val="0000FF"/>
            <w:sz w:val="24"/>
            <w:szCs w:val="24"/>
            <w:lang w:val="en-US" w:eastAsia="ru-RU"/>
          </w:rPr>
          <w:t>kama</w:t>
        </w:r>
        <w:r w:rsidRPr="000407F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_74@</w:t>
        </w:r>
        <w:r w:rsidRPr="000407F9">
          <w:rPr>
            <w:rFonts w:ascii="Arial" w:eastAsia="Times New Roman" w:hAnsi="Arial" w:cs="Arial"/>
            <w:color w:val="0000FF"/>
            <w:sz w:val="24"/>
            <w:szCs w:val="24"/>
            <w:lang w:val="en-US" w:eastAsia="ru-RU"/>
          </w:rPr>
          <w:t>list</w:t>
        </w:r>
        <w:r w:rsidRPr="000407F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.</w:t>
        </w:r>
        <w:proofErr w:type="spellStart"/>
        <w:r w:rsidRPr="000407F9">
          <w:rPr>
            <w:rFonts w:ascii="Arial" w:eastAsia="Times New Roman" w:hAnsi="Arial" w:cs="Arial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04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или по телефону 89129811335</w:t>
      </w:r>
    </w:p>
    <w:p w:rsidR="000407F9" w:rsidRPr="000407F9" w:rsidRDefault="000407F9">
      <w:pPr>
        <w:rPr>
          <w:color w:val="0066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sectPr w:rsidR="000407F9" w:rsidRPr="0004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CE6"/>
    <w:multiLevelType w:val="hybridMultilevel"/>
    <w:tmpl w:val="D60C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4C3E"/>
    <w:multiLevelType w:val="hybridMultilevel"/>
    <w:tmpl w:val="F32A42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405BC9"/>
    <w:multiLevelType w:val="hybridMultilevel"/>
    <w:tmpl w:val="F6DA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555FD"/>
    <w:multiLevelType w:val="hybridMultilevel"/>
    <w:tmpl w:val="41500F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AA4CF5"/>
    <w:multiLevelType w:val="hybridMultilevel"/>
    <w:tmpl w:val="350C8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F9"/>
    <w:rsid w:val="000407F9"/>
    <w:rsid w:val="000B76A6"/>
    <w:rsid w:val="00120F94"/>
    <w:rsid w:val="0047220D"/>
    <w:rsid w:val="0056389B"/>
    <w:rsid w:val="005746C7"/>
    <w:rsid w:val="00626413"/>
    <w:rsid w:val="008D3FD0"/>
    <w:rsid w:val="00993A80"/>
    <w:rsid w:val="00A73C72"/>
    <w:rsid w:val="00B82A19"/>
    <w:rsid w:val="00EC7781"/>
    <w:rsid w:val="00E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_74@lis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2019-05-08T09:06:00Z</dcterms:created>
  <dcterms:modified xsi:type="dcterms:W3CDTF">2019-05-08T09:06:00Z</dcterms:modified>
</cp:coreProperties>
</file>